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4D" w:rsidRDefault="007E4A4D" w:rsidP="00164BDF">
      <w:pPr>
        <w:spacing w:line="312" w:lineRule="auto"/>
        <w:rPr>
          <w:rFonts w:ascii="Arial" w:hAnsi="Arial" w:cs="Arial"/>
          <w:lang w:val="es-AR"/>
        </w:rPr>
      </w:pPr>
    </w:p>
    <w:p w:rsidR="007E4A4D" w:rsidRPr="00164BDF" w:rsidRDefault="007E4A4D" w:rsidP="00164BDF">
      <w:pPr>
        <w:spacing w:before="240" w:line="312" w:lineRule="auto"/>
        <w:jc w:val="center"/>
        <w:outlineLvl w:val="0"/>
        <w:rPr>
          <w:rFonts w:ascii="Arial" w:hAnsi="Arial" w:cs="Arial"/>
          <w:b/>
          <w:bCs/>
          <w:u w:val="single"/>
          <w:lang w:val="es-AR"/>
        </w:rPr>
      </w:pPr>
      <w:r w:rsidRPr="00164BDF">
        <w:rPr>
          <w:rFonts w:ascii="Arial" w:hAnsi="Arial" w:cs="Arial"/>
          <w:b/>
          <w:bCs/>
          <w:u w:val="single"/>
          <w:lang w:val="es-AR"/>
        </w:rPr>
        <w:t>Practico 0 – Herramientas Básicas de Física y Matemática</w:t>
      </w:r>
    </w:p>
    <w:p w:rsidR="007E4A4D" w:rsidRDefault="007E4A4D" w:rsidP="00164BDF">
      <w:pPr>
        <w:spacing w:line="312" w:lineRule="auto"/>
        <w:jc w:val="center"/>
        <w:rPr>
          <w:rFonts w:ascii="Arial" w:hAnsi="Arial" w:cs="Arial"/>
          <w:lang w:val="es-AR"/>
        </w:rPr>
      </w:pPr>
    </w:p>
    <w:p w:rsidR="007E4A4D" w:rsidRPr="005448FB" w:rsidRDefault="007E4A4D" w:rsidP="00DB20AD">
      <w:pPr>
        <w:numPr>
          <w:ilvl w:val="0"/>
          <w:numId w:val="1"/>
        </w:numPr>
        <w:spacing w:line="312" w:lineRule="auto"/>
        <w:ind w:left="284" w:hanging="284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Sean los vectores </w:t>
      </w:r>
      <w:r w:rsidRPr="005448FB">
        <w:rPr>
          <w:rFonts w:ascii="Arial Narrow" w:hAnsi="Arial Narrow" w:cs="Arial Narrow"/>
          <w:position w:val="-10"/>
          <w:lang w:val="es-AR"/>
        </w:rPr>
        <w:object w:dxaOrig="1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7.25pt" o:ole="">
            <v:imagedata r:id="rId7" o:title=""/>
          </v:shape>
          <o:OLEObject Type="Embed" ProgID="Equation.3" ShapeID="_x0000_i1025" DrawAspect="Content" ObjectID="_1564233924" r:id="rId8"/>
        </w:object>
      </w:r>
      <w:r w:rsidRPr="005448FB">
        <w:rPr>
          <w:rFonts w:ascii="Arial Narrow" w:hAnsi="Arial Narrow" w:cs="Arial Narrow"/>
          <w:lang w:val="es-AR"/>
        </w:rPr>
        <w:t xml:space="preserve"> y </w:t>
      </w:r>
      <w:r w:rsidRPr="005448FB">
        <w:rPr>
          <w:rFonts w:ascii="Arial Narrow" w:hAnsi="Arial Narrow" w:cs="Arial Narrow"/>
          <w:position w:val="-10"/>
          <w:lang w:val="es-AR"/>
        </w:rPr>
        <w:object w:dxaOrig="1219" w:dyaOrig="320">
          <v:shape id="_x0000_i1026" type="#_x0000_t75" style="width:60pt;height:15pt" o:ole="">
            <v:imagedata r:id="rId9" o:title=""/>
          </v:shape>
          <o:OLEObject Type="Embed" ProgID="Equation.3" ShapeID="_x0000_i1026" DrawAspect="Content" ObjectID="_1564233925" r:id="rId10"/>
        </w:object>
      </w:r>
      <w:r w:rsidRPr="005448FB">
        <w:rPr>
          <w:rFonts w:ascii="Arial Narrow" w:hAnsi="Arial Narrow" w:cs="Arial Narrow"/>
          <w:lang w:val="es-AR"/>
        </w:rPr>
        <w:t>, calcular:</w:t>
      </w:r>
    </w:p>
    <w:p w:rsidR="007E4A4D" w:rsidRPr="005448FB" w:rsidRDefault="007E4A4D" w:rsidP="00164BDF">
      <w:pPr>
        <w:numPr>
          <w:ilvl w:val="1"/>
          <w:numId w:val="1"/>
        </w:numPr>
        <w:tabs>
          <w:tab w:val="left" w:pos="3960"/>
        </w:tabs>
        <w:spacing w:line="312" w:lineRule="auto"/>
        <w:ind w:left="0" w:firstLine="993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position w:val="-6"/>
          <w:lang w:val="es-AR"/>
        </w:rPr>
        <w:object w:dxaOrig="460" w:dyaOrig="279">
          <v:shape id="_x0000_i1027" type="#_x0000_t75" style="width:23.25pt;height:14.25pt" o:ole="">
            <v:imagedata r:id="rId11" o:title=""/>
          </v:shape>
          <o:OLEObject Type="Embed" ProgID="Equation.3" ShapeID="_x0000_i1027" DrawAspect="Content" ObjectID="_1564233926" r:id="rId12"/>
        </w:object>
      </w:r>
      <w:r w:rsidRPr="005448FB">
        <w:rPr>
          <w:rFonts w:ascii="Arial Narrow" w:hAnsi="Arial Narrow" w:cs="Arial Narrow"/>
          <w:lang w:val="es-AR"/>
        </w:rPr>
        <w:tab/>
        <w:t xml:space="preserve">c) </w:t>
      </w:r>
      <w:r w:rsidRPr="005448FB">
        <w:rPr>
          <w:rFonts w:ascii="Arial Narrow" w:hAnsi="Arial Narrow" w:cs="Arial Narrow"/>
          <w:position w:val="-6"/>
          <w:lang w:val="es-AR"/>
        </w:rPr>
        <w:object w:dxaOrig="560" w:dyaOrig="279">
          <v:shape id="_x0000_i1028" type="#_x0000_t75" style="width:27.75pt;height:14.25pt" o:ole="">
            <v:imagedata r:id="rId13" o:title=""/>
          </v:shape>
          <o:OLEObject Type="Embed" ProgID="Equation.3" ShapeID="_x0000_i1028" DrawAspect="Content" ObjectID="_1564233927" r:id="rId14"/>
        </w:object>
      </w:r>
    </w:p>
    <w:p w:rsidR="007E4A4D" w:rsidRPr="005448FB" w:rsidRDefault="007E4A4D" w:rsidP="00164BDF">
      <w:pPr>
        <w:numPr>
          <w:ilvl w:val="1"/>
          <w:numId w:val="1"/>
        </w:numPr>
        <w:tabs>
          <w:tab w:val="left" w:pos="3960"/>
        </w:tabs>
        <w:spacing w:line="312" w:lineRule="auto"/>
        <w:ind w:left="0" w:firstLine="993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position w:val="-6"/>
          <w:lang w:val="es-AR"/>
        </w:rPr>
        <w:object w:dxaOrig="540" w:dyaOrig="279">
          <v:shape id="_x0000_i1029" type="#_x0000_t75" style="width:27pt;height:14.25pt" o:ole="">
            <v:imagedata r:id="rId15" o:title=""/>
          </v:shape>
          <o:OLEObject Type="Embed" ProgID="Equation.3" ShapeID="_x0000_i1029" DrawAspect="Content" ObjectID="_1564233928" r:id="rId16"/>
        </w:object>
      </w:r>
      <w:r w:rsidRPr="005448FB">
        <w:rPr>
          <w:rFonts w:ascii="Arial Narrow" w:hAnsi="Arial Narrow" w:cs="Arial Narrow"/>
          <w:lang w:val="es-AR"/>
        </w:rPr>
        <w:tab/>
        <w:t xml:space="preserve">d) </w:t>
      </w:r>
      <w:r w:rsidRPr="005448FB">
        <w:rPr>
          <w:rFonts w:ascii="Arial Narrow" w:hAnsi="Arial Narrow" w:cs="Arial Narrow"/>
          <w:position w:val="-6"/>
          <w:lang w:val="es-AR"/>
        </w:rPr>
        <w:object w:dxaOrig="780" w:dyaOrig="279">
          <v:shape id="_x0000_i1030" type="#_x0000_t75" style="width:39pt;height:14.25pt" o:ole="">
            <v:imagedata r:id="rId17" o:title=""/>
          </v:shape>
          <o:OLEObject Type="Embed" ProgID="Equation.3" ShapeID="_x0000_i1030" DrawAspect="Content" ObjectID="_1564233929" r:id="rId18"/>
        </w:object>
      </w:r>
    </w:p>
    <w:p w:rsidR="007E4A4D" w:rsidRPr="005448FB" w:rsidRDefault="007E4A4D" w:rsidP="00164BDF">
      <w:pPr>
        <w:tabs>
          <w:tab w:val="left" w:pos="3960"/>
        </w:tabs>
        <w:spacing w:line="312" w:lineRule="auto"/>
        <w:rPr>
          <w:rFonts w:ascii="Arial Narrow" w:hAnsi="Arial Narrow" w:cs="Arial Narrow"/>
          <w:lang w:val="es-AR"/>
        </w:rPr>
      </w:pPr>
      <w:r>
        <w:rPr>
          <w:rFonts w:ascii="Arial Narrow" w:hAnsi="Arial Narrow" w:cs="Arial Narrow"/>
          <w:lang w:val="es-AR"/>
        </w:rPr>
        <w:t>Indicar</w:t>
      </w:r>
      <w:r w:rsidRPr="005448FB">
        <w:rPr>
          <w:rFonts w:ascii="Arial Narrow" w:hAnsi="Arial Narrow" w:cs="Arial Narrow"/>
          <w:lang w:val="es-AR"/>
        </w:rPr>
        <w:t xml:space="preserve"> en cada caso si el resultado es un vector o un escalar.</w:t>
      </w:r>
    </w:p>
    <w:p w:rsidR="007E4A4D" w:rsidRPr="005448FB" w:rsidRDefault="007E4A4D" w:rsidP="00164BDF">
      <w:pPr>
        <w:spacing w:line="312" w:lineRule="auto"/>
        <w:rPr>
          <w:rFonts w:ascii="Arial Narrow" w:hAnsi="Arial Narrow" w:cs="Arial Narrow"/>
          <w:lang w:val="es-AR"/>
        </w:rPr>
      </w:pPr>
    </w:p>
    <w:p w:rsidR="007E4A4D" w:rsidRPr="005448FB" w:rsidRDefault="007E4A4D" w:rsidP="00DB20AD">
      <w:pPr>
        <w:numPr>
          <w:ilvl w:val="0"/>
          <w:numId w:val="1"/>
        </w:numPr>
        <w:spacing w:line="312" w:lineRule="auto"/>
        <w:ind w:left="284" w:hanging="284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Calcular las siguientes integrales:</w:t>
      </w:r>
    </w:p>
    <w:p w:rsidR="007E4A4D" w:rsidRPr="005448FB" w:rsidRDefault="007E4A4D" w:rsidP="00164BDF">
      <w:pPr>
        <w:numPr>
          <w:ilvl w:val="1"/>
          <w:numId w:val="1"/>
        </w:numPr>
        <w:tabs>
          <w:tab w:val="left" w:pos="5040"/>
        </w:tabs>
        <w:spacing w:line="312" w:lineRule="auto"/>
        <w:ind w:left="0" w:firstLine="993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position w:val="-18"/>
          <w:lang w:val="es-AR"/>
        </w:rPr>
        <w:object w:dxaOrig="2120" w:dyaOrig="520">
          <v:shape id="_x0000_i1031" type="#_x0000_t75" style="width:105pt;height:26.25pt" o:ole="">
            <v:imagedata r:id="rId19" o:title=""/>
          </v:shape>
          <o:OLEObject Type="Embed" ProgID="Equation.3" ShapeID="_x0000_i1031" DrawAspect="Content" ObjectID="_1564233930" r:id="rId20"/>
        </w:object>
      </w:r>
      <w:r w:rsidRPr="005448FB">
        <w:rPr>
          <w:rFonts w:ascii="Arial Narrow" w:hAnsi="Arial Narrow" w:cs="Arial Narrow"/>
          <w:lang w:val="es-AR"/>
        </w:rPr>
        <w:tab/>
        <w:t xml:space="preserve">c) </w:t>
      </w:r>
      <w:r w:rsidRPr="005448FB">
        <w:rPr>
          <w:rFonts w:ascii="Arial Narrow" w:hAnsi="Arial Narrow" w:cs="Arial Narrow"/>
          <w:position w:val="-18"/>
          <w:lang w:val="es-AR"/>
        </w:rPr>
        <w:object w:dxaOrig="2100" w:dyaOrig="520">
          <v:shape id="_x0000_i1032" type="#_x0000_t75" style="width:105pt;height:26.25pt" o:ole="">
            <v:imagedata r:id="rId21" o:title=""/>
          </v:shape>
          <o:OLEObject Type="Embed" ProgID="Equation.3" ShapeID="_x0000_i1032" DrawAspect="Content" ObjectID="_1564233931" r:id="rId22"/>
        </w:object>
      </w:r>
    </w:p>
    <w:p w:rsidR="007E4A4D" w:rsidRPr="005448FB" w:rsidRDefault="007E4A4D" w:rsidP="00164BDF">
      <w:pPr>
        <w:numPr>
          <w:ilvl w:val="1"/>
          <w:numId w:val="1"/>
        </w:numPr>
        <w:tabs>
          <w:tab w:val="left" w:pos="5040"/>
        </w:tabs>
        <w:spacing w:line="312" w:lineRule="auto"/>
        <w:ind w:left="0" w:firstLine="993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position w:val="-18"/>
          <w:lang w:val="es-AR"/>
        </w:rPr>
        <w:object w:dxaOrig="2799" w:dyaOrig="520">
          <v:shape id="_x0000_i1033" type="#_x0000_t75" style="width:140.25pt;height:26.25pt" o:ole="">
            <v:imagedata r:id="rId23" o:title=""/>
          </v:shape>
          <o:OLEObject Type="Embed" ProgID="Equation.3" ShapeID="_x0000_i1033" DrawAspect="Content" ObjectID="_1564233932" r:id="rId24"/>
        </w:object>
      </w:r>
      <w:r w:rsidRPr="005448FB">
        <w:rPr>
          <w:rFonts w:ascii="Arial Narrow" w:hAnsi="Arial Narrow" w:cs="Arial Narrow"/>
          <w:lang w:val="es-AR"/>
        </w:rPr>
        <w:tab/>
        <w:t xml:space="preserve">d) </w:t>
      </w:r>
      <w:r w:rsidRPr="005448FB">
        <w:rPr>
          <w:rFonts w:ascii="Arial Narrow" w:hAnsi="Arial Narrow" w:cs="Arial Narrow"/>
          <w:position w:val="-18"/>
          <w:lang w:val="es-AR"/>
        </w:rPr>
        <w:object w:dxaOrig="2780" w:dyaOrig="520">
          <v:shape id="_x0000_i1034" type="#_x0000_t75" style="width:137.25pt;height:26.25pt" o:ole="">
            <v:imagedata r:id="rId25" o:title=""/>
          </v:shape>
          <o:OLEObject Type="Embed" ProgID="Equation.3" ShapeID="_x0000_i1034" DrawAspect="Content" ObjectID="_1564233933" r:id="rId26"/>
        </w:object>
      </w:r>
    </w:p>
    <w:p w:rsidR="007E4A4D" w:rsidRPr="005448FB" w:rsidRDefault="007E4A4D" w:rsidP="00164BDF">
      <w:pPr>
        <w:tabs>
          <w:tab w:val="left" w:pos="5040"/>
        </w:tabs>
        <w:spacing w:line="312" w:lineRule="auto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El resultado de c), ¿es equivalente a considerar el resultado de a) multiplicado por r</w:t>
      </w:r>
      <w:r w:rsidRPr="005448FB">
        <w:rPr>
          <w:rFonts w:ascii="Arial Narrow" w:hAnsi="Arial Narrow" w:cs="Arial Narrow"/>
          <w:vertAlign w:val="superscript"/>
          <w:lang w:val="es-AR"/>
        </w:rPr>
        <w:t>3</w:t>
      </w:r>
      <w:r w:rsidRPr="005448FB">
        <w:rPr>
          <w:rFonts w:ascii="Arial Narrow" w:hAnsi="Arial Narrow" w:cs="Arial Narrow"/>
          <w:lang w:val="es-AR"/>
        </w:rPr>
        <w:t>?</w:t>
      </w:r>
      <w:r>
        <w:rPr>
          <w:rFonts w:ascii="Arial Narrow" w:hAnsi="Arial Narrow" w:cs="Arial Narrow"/>
          <w:lang w:val="es-AR"/>
        </w:rPr>
        <w:t xml:space="preserve"> Justificar</w:t>
      </w:r>
    </w:p>
    <w:p w:rsidR="007E4A4D" w:rsidRPr="005448FB" w:rsidRDefault="007E4A4D" w:rsidP="00164BDF">
      <w:pPr>
        <w:tabs>
          <w:tab w:val="left" w:pos="5040"/>
        </w:tabs>
        <w:spacing w:line="312" w:lineRule="auto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El resultado de d), ¿es equivalente a considerar el resultado de b) multiplicado por r</w:t>
      </w:r>
      <w:r w:rsidRPr="005448FB">
        <w:rPr>
          <w:rFonts w:ascii="Arial Narrow" w:hAnsi="Arial Narrow" w:cs="Arial Narrow"/>
          <w:vertAlign w:val="superscript"/>
          <w:lang w:val="es-AR"/>
        </w:rPr>
        <w:t>3</w:t>
      </w:r>
      <w:r w:rsidRPr="005448FB">
        <w:rPr>
          <w:rFonts w:ascii="Arial Narrow" w:hAnsi="Arial Narrow" w:cs="Arial Narrow"/>
          <w:lang w:val="es-AR"/>
        </w:rPr>
        <w:t>?</w:t>
      </w:r>
      <w:r>
        <w:rPr>
          <w:rFonts w:ascii="Arial Narrow" w:hAnsi="Arial Narrow" w:cs="Arial Narrow"/>
          <w:lang w:val="es-AR"/>
        </w:rPr>
        <w:t xml:space="preserve"> Justificar</w:t>
      </w:r>
    </w:p>
    <w:p w:rsidR="007E4A4D" w:rsidRPr="005448FB" w:rsidRDefault="007E4A4D" w:rsidP="00DB20AD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Si F es </w:t>
      </w:r>
      <w:r>
        <w:rPr>
          <w:rFonts w:ascii="Arial Narrow" w:hAnsi="Arial Narrow" w:cs="Arial Narrow"/>
          <w:lang w:val="es-AR"/>
        </w:rPr>
        <w:t>un vector uniforme (independiente de r), demostrar</w:t>
      </w:r>
      <w:r w:rsidRPr="005448FB">
        <w:rPr>
          <w:rFonts w:ascii="Arial Narrow" w:hAnsi="Arial Narrow" w:cs="Arial Narrow"/>
          <w:lang w:val="es-AR"/>
        </w:rPr>
        <w:t xml:space="preserve"> que se verifica:</w:t>
      </w:r>
      <w:r>
        <w:rPr>
          <w:rFonts w:ascii="Arial Narrow" w:hAnsi="Arial Narrow" w:cs="Arial Narrow"/>
          <w:lang w:val="es-AR"/>
        </w:rPr>
        <w:t xml:space="preserve"> </w:t>
      </w:r>
      <w:r w:rsidRPr="005448FB">
        <w:rPr>
          <w:rFonts w:ascii="Arial Narrow" w:hAnsi="Arial Narrow" w:cs="Arial Narrow"/>
          <w:position w:val="-10"/>
          <w:lang w:val="es-AR"/>
        </w:rPr>
        <w:object w:dxaOrig="1240" w:dyaOrig="380">
          <v:shape id="_x0000_i1035" type="#_x0000_t75" style="width:62.25pt;height:18.75pt" o:ole="">
            <v:imagedata r:id="rId27" o:title=""/>
          </v:shape>
          <o:OLEObject Type="Embed" ProgID="Equation.3" ShapeID="_x0000_i1035" DrawAspect="Content" ObjectID="_1564233934" r:id="rId28"/>
        </w:object>
      </w:r>
    </w:p>
    <w:p w:rsidR="007E4A4D" w:rsidRPr="005448FB" w:rsidRDefault="007E4A4D" w:rsidP="00DB20AD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¿Es </w:t>
      </w:r>
      <w:r w:rsidRPr="005448FB">
        <w:rPr>
          <w:rFonts w:ascii="Arial Narrow" w:hAnsi="Arial Narrow" w:cs="Arial Narrow"/>
          <w:position w:val="-6"/>
          <w:lang w:val="es-AR"/>
        </w:rPr>
        <w:object w:dxaOrig="620" w:dyaOrig="340">
          <v:shape id="_x0000_i1036" type="#_x0000_t75" style="width:30.75pt;height:17.25pt" o:ole="">
            <v:imagedata r:id="rId29" o:title=""/>
          </v:shape>
          <o:OLEObject Type="Embed" ProgID="Equation.3" ShapeID="_x0000_i1036" DrawAspect="Content" ObjectID="_1564233935" r:id="rId30"/>
        </w:object>
      </w:r>
      <w:r w:rsidRPr="005448FB">
        <w:rPr>
          <w:rFonts w:ascii="Arial Narrow" w:hAnsi="Arial Narrow" w:cs="Arial Narrow"/>
          <w:lang w:val="es-AR"/>
        </w:rPr>
        <w:t xml:space="preserve"> necesariamente perpendicular a </w:t>
      </w:r>
      <w:r w:rsidRPr="005448FB">
        <w:rPr>
          <w:rFonts w:ascii="Arial Narrow" w:hAnsi="Arial Narrow" w:cs="Arial Narrow"/>
          <w:position w:val="-4"/>
          <w:lang w:val="es-AR"/>
        </w:rPr>
        <w:object w:dxaOrig="260" w:dyaOrig="320">
          <v:shape id="_x0000_i1037" type="#_x0000_t75" style="width:12.75pt;height:15pt" o:ole="">
            <v:imagedata r:id="rId31" o:title=""/>
          </v:shape>
          <o:OLEObject Type="Embed" ProgID="Equation.3" ShapeID="_x0000_i1037" DrawAspect="Content" ObjectID="_1564233936" r:id="rId32"/>
        </w:object>
      </w:r>
      <w:r w:rsidRPr="005448FB">
        <w:rPr>
          <w:rFonts w:ascii="Arial Narrow" w:hAnsi="Arial Narrow" w:cs="Arial Narrow"/>
          <w:lang w:val="es-AR"/>
        </w:rPr>
        <w:t xml:space="preserve"> para cualquier campo vectorial </w:t>
      </w:r>
      <w:r w:rsidRPr="005448FB">
        <w:rPr>
          <w:rFonts w:ascii="Arial Narrow" w:hAnsi="Arial Narrow" w:cs="Arial Narrow"/>
          <w:position w:val="-4"/>
          <w:lang w:val="es-AR"/>
        </w:rPr>
        <w:object w:dxaOrig="260" w:dyaOrig="320">
          <v:shape id="_x0000_i1038" type="#_x0000_t75" style="width:12.75pt;height:15pt" o:ole="">
            <v:imagedata r:id="rId33" o:title=""/>
          </v:shape>
          <o:OLEObject Type="Embed" ProgID="Equation.3" ShapeID="_x0000_i1038" DrawAspect="Content" ObjectID="_1564233937" r:id="rId34"/>
        </w:object>
      </w:r>
      <w:r w:rsidRPr="005448FB">
        <w:rPr>
          <w:rFonts w:ascii="Arial Narrow" w:hAnsi="Arial Narrow" w:cs="Arial Narrow"/>
          <w:lang w:val="es-AR"/>
        </w:rPr>
        <w:t>? Justifi</w:t>
      </w:r>
      <w:r>
        <w:rPr>
          <w:rFonts w:ascii="Arial Narrow" w:hAnsi="Arial Narrow" w:cs="Arial Narrow"/>
          <w:lang w:val="es-AR"/>
        </w:rPr>
        <w:t>car</w:t>
      </w:r>
      <w:r w:rsidRPr="005448FB">
        <w:rPr>
          <w:rFonts w:ascii="Arial Narrow" w:hAnsi="Arial Narrow" w:cs="Arial Narrow"/>
          <w:lang w:val="es-AR"/>
        </w:rPr>
        <w:t xml:space="preserve"> la respuesta.</w:t>
      </w:r>
    </w:p>
    <w:p w:rsidR="007E4A4D" w:rsidRPr="005448FB" w:rsidRDefault="007E4A4D" w:rsidP="00DB20AD">
      <w:pPr>
        <w:numPr>
          <w:ilvl w:val="0"/>
          <w:numId w:val="1"/>
        </w:numPr>
        <w:spacing w:line="312" w:lineRule="auto"/>
        <w:ind w:left="284" w:hanging="284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Sea el campo vectorial </w:t>
      </w:r>
      <w:r w:rsidRPr="00020989">
        <w:rPr>
          <w:rFonts w:ascii="Arial Narrow" w:hAnsi="Arial Narrow" w:cs="Arial Narrow"/>
          <w:position w:val="-10"/>
          <w:lang w:val="es-AR"/>
        </w:rPr>
        <w:object w:dxaOrig="1160" w:dyaOrig="380">
          <v:shape id="_x0000_i1039" type="#_x0000_t75" style="width:57.75pt;height:18.75pt" o:ole="">
            <v:imagedata r:id="rId35" o:title=""/>
          </v:shape>
          <o:OLEObject Type="Embed" ProgID="Equation.3" ShapeID="_x0000_i1039" DrawAspect="Content" ObjectID="_1564233938" r:id="rId36"/>
        </w:object>
      </w:r>
      <w:r w:rsidRPr="005448FB">
        <w:rPr>
          <w:rFonts w:ascii="Arial Narrow" w:hAnsi="Arial Narrow" w:cs="Arial Narrow"/>
          <w:lang w:val="es-AR"/>
        </w:rPr>
        <w:t xml:space="preserve"> x</w:t>
      </w:r>
      <w:r w:rsidRPr="005448FB">
        <w:rPr>
          <w:rFonts w:ascii="Arial Narrow" w:hAnsi="Arial Narrow" w:cs="Arial Narrow"/>
          <w:b/>
          <w:bCs/>
          <w:lang w:val="es-AR"/>
        </w:rPr>
        <w:t xml:space="preserve">i </w:t>
      </w:r>
      <w:r w:rsidRPr="005448FB">
        <w:rPr>
          <w:rFonts w:ascii="Arial Narrow" w:hAnsi="Arial Narrow" w:cs="Arial Narrow"/>
          <w:lang w:val="es-AR"/>
        </w:rPr>
        <w:t>+ y</w:t>
      </w:r>
      <w:r w:rsidRPr="005448FB">
        <w:rPr>
          <w:rFonts w:ascii="Arial Narrow" w:hAnsi="Arial Narrow" w:cs="Arial Narrow"/>
          <w:b/>
          <w:bCs/>
          <w:lang w:val="es-AR"/>
        </w:rPr>
        <w:t xml:space="preserve">j </w:t>
      </w:r>
      <w:r w:rsidRPr="005448FB">
        <w:rPr>
          <w:rFonts w:ascii="Arial Narrow" w:hAnsi="Arial Narrow" w:cs="Arial Narrow"/>
          <w:lang w:val="es-AR"/>
        </w:rPr>
        <w:t>+ z</w:t>
      </w:r>
      <w:r w:rsidRPr="005448FB">
        <w:rPr>
          <w:rFonts w:ascii="Arial Narrow" w:hAnsi="Arial Narrow" w:cs="Arial Narrow"/>
          <w:b/>
          <w:bCs/>
          <w:lang w:val="es-AR"/>
        </w:rPr>
        <w:t>k</w:t>
      </w:r>
      <w:r w:rsidRPr="005448FB">
        <w:rPr>
          <w:rFonts w:ascii="Arial Narrow" w:hAnsi="Arial Narrow" w:cs="Arial Narrow"/>
          <w:lang w:val="es-AR"/>
        </w:rPr>
        <w:t xml:space="preserve">. </w:t>
      </w:r>
      <w:r>
        <w:rPr>
          <w:rFonts w:ascii="Arial Narrow" w:hAnsi="Arial Narrow" w:cs="Arial Narrow"/>
          <w:lang w:val="es-AR"/>
        </w:rPr>
        <w:t>Demostrar</w:t>
      </w:r>
      <w:r w:rsidRPr="005448FB">
        <w:rPr>
          <w:rFonts w:ascii="Arial Narrow" w:hAnsi="Arial Narrow" w:cs="Arial Narrow"/>
          <w:lang w:val="es-AR"/>
        </w:rPr>
        <w:t xml:space="preserve"> que:</w:t>
      </w:r>
    </w:p>
    <w:p w:rsidR="007E4A4D" w:rsidRPr="00020989" w:rsidRDefault="007E4A4D" w:rsidP="00DB20AD">
      <w:pPr>
        <w:numPr>
          <w:ilvl w:val="1"/>
          <w:numId w:val="1"/>
        </w:numPr>
        <w:tabs>
          <w:tab w:val="left" w:pos="3960"/>
        </w:tabs>
        <w:spacing w:line="312" w:lineRule="auto"/>
        <w:ind w:left="993" w:firstLine="0"/>
        <w:rPr>
          <w:rFonts w:ascii="Arial Narrow" w:hAnsi="Arial Narrow" w:cs="Arial Narrow"/>
          <w:lang w:val="es-AR"/>
        </w:rPr>
      </w:pPr>
      <w:r w:rsidRPr="00020989">
        <w:rPr>
          <w:rFonts w:ascii="Arial Narrow" w:hAnsi="Arial Narrow" w:cs="Arial Narrow"/>
          <w:lang w:val="es-AR"/>
        </w:rPr>
        <w:t xml:space="preserve">la divergencia de </w:t>
      </w:r>
      <w:r w:rsidRPr="00020989">
        <w:rPr>
          <w:rFonts w:ascii="Arial Narrow" w:hAnsi="Arial Narrow" w:cs="Arial Narrow"/>
          <w:lang w:val="es-AR"/>
        </w:rPr>
        <w:object w:dxaOrig="260" w:dyaOrig="320">
          <v:shape id="_x0000_i1040" type="#_x0000_t75" style="width:12.75pt;height:15pt" o:ole="">
            <v:imagedata r:id="rId31" o:title=""/>
          </v:shape>
          <o:OLEObject Type="Embed" ProgID="Equation.3" ShapeID="_x0000_i1040" DrawAspect="Content" ObjectID="_1564233939" r:id="rId37"/>
        </w:object>
      </w:r>
      <w:r>
        <w:rPr>
          <w:rFonts w:ascii="Arial Narrow" w:hAnsi="Arial Narrow" w:cs="Arial Narrow"/>
          <w:lang w:val="es-AR"/>
        </w:rPr>
        <w:t xml:space="preserve"> </w:t>
      </w:r>
      <w:r w:rsidRPr="00020989">
        <w:rPr>
          <w:rFonts w:ascii="Arial Narrow" w:hAnsi="Arial Narrow" w:cs="Arial Narrow"/>
          <w:lang w:val="es-AR"/>
        </w:rPr>
        <w:t>es igual a 3.</w:t>
      </w:r>
    </w:p>
    <w:p w:rsidR="007E4A4D" w:rsidRPr="00020989" w:rsidRDefault="007E4A4D" w:rsidP="00DB20AD">
      <w:pPr>
        <w:numPr>
          <w:ilvl w:val="1"/>
          <w:numId w:val="1"/>
        </w:numPr>
        <w:tabs>
          <w:tab w:val="left" w:pos="3960"/>
        </w:tabs>
        <w:spacing w:line="312" w:lineRule="auto"/>
        <w:ind w:left="993" w:firstLine="0"/>
        <w:rPr>
          <w:rFonts w:ascii="Arial Narrow" w:hAnsi="Arial Narrow" w:cs="Arial Narrow"/>
          <w:lang w:val="es-AR"/>
        </w:rPr>
      </w:pPr>
      <w:r w:rsidRPr="00020989">
        <w:rPr>
          <w:rFonts w:ascii="Arial Narrow" w:hAnsi="Arial Narrow" w:cs="Arial Narrow"/>
          <w:lang w:val="es-AR"/>
        </w:rPr>
        <w:t xml:space="preserve">el rotor de </w:t>
      </w:r>
      <w:r w:rsidRPr="00020989">
        <w:rPr>
          <w:rFonts w:ascii="Arial Narrow" w:hAnsi="Arial Narrow" w:cs="Arial Narrow"/>
          <w:lang w:val="es-AR"/>
        </w:rPr>
        <w:object w:dxaOrig="260" w:dyaOrig="320">
          <v:shape id="_x0000_i1041" type="#_x0000_t75" style="width:12.75pt;height:15pt" o:ole="">
            <v:imagedata r:id="rId31" o:title=""/>
          </v:shape>
          <o:OLEObject Type="Embed" ProgID="Equation.3" ShapeID="_x0000_i1041" DrawAspect="Content" ObjectID="_1564233940" r:id="rId38"/>
        </w:object>
      </w:r>
      <w:r w:rsidRPr="00020989">
        <w:rPr>
          <w:rFonts w:ascii="Arial Narrow" w:hAnsi="Arial Narrow" w:cs="Arial Narrow"/>
          <w:lang w:val="es-AR"/>
        </w:rPr>
        <w:t>es nulo.</w:t>
      </w:r>
    </w:p>
    <w:p w:rsidR="007E4A4D" w:rsidRPr="005448FB" w:rsidRDefault="007E4A4D" w:rsidP="00164BDF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 Narrow"/>
          <w:lang w:val="es-AR"/>
        </w:rPr>
      </w:pPr>
      <w:r>
        <w:rPr>
          <w:rFonts w:ascii="Arial Narrow" w:hAnsi="Arial Narrow" w:cs="Arial Narrow"/>
          <w:lang w:val="es-AR"/>
        </w:rPr>
        <w:t>Calcular</w:t>
      </w:r>
      <w:r w:rsidRPr="005448FB">
        <w:rPr>
          <w:rFonts w:ascii="Arial Narrow" w:hAnsi="Arial Narrow" w:cs="Arial Narrow"/>
          <w:lang w:val="es-AR"/>
        </w:rPr>
        <w:t xml:space="preserve"> el flujo de </w:t>
      </w:r>
      <w:r w:rsidRPr="005448FB">
        <w:rPr>
          <w:rFonts w:ascii="Arial Narrow" w:hAnsi="Arial Narrow" w:cs="Arial Narrow"/>
          <w:position w:val="-4"/>
          <w:lang w:val="es-AR"/>
        </w:rPr>
        <w:object w:dxaOrig="260" w:dyaOrig="320">
          <v:shape id="_x0000_i1042" type="#_x0000_t75" style="width:12.75pt;height:15pt" o:ole="">
            <v:imagedata r:id="rId31" o:title=""/>
          </v:shape>
          <o:OLEObject Type="Embed" ProgID="Equation.3" ShapeID="_x0000_i1042" DrawAspect="Content" ObjectID="_1564233941" r:id="rId39"/>
        </w:object>
      </w:r>
      <w:r w:rsidRPr="005448FB">
        <w:rPr>
          <w:rFonts w:ascii="Arial Narrow" w:hAnsi="Arial Narrow" w:cs="Arial Narrow"/>
          <w:b/>
          <w:bCs/>
          <w:lang w:val="es-AR"/>
        </w:rPr>
        <w:t xml:space="preserve"> </w:t>
      </w:r>
      <w:r w:rsidRPr="005448FB">
        <w:rPr>
          <w:rFonts w:ascii="Arial Narrow" w:hAnsi="Arial Narrow" w:cs="Arial Narrow"/>
          <w:lang w:val="es-AR"/>
        </w:rPr>
        <w:t xml:space="preserve">a través de una esfera de radio </w:t>
      </w:r>
      <w:r>
        <w:rPr>
          <w:rFonts w:ascii="Arial Narrow" w:hAnsi="Arial Narrow" w:cs="Arial Narrow"/>
          <w:b/>
          <w:bCs/>
          <w:lang w:val="es-AR"/>
        </w:rPr>
        <w:t xml:space="preserve">R </w:t>
      </w:r>
      <w:r w:rsidRPr="005448FB">
        <w:rPr>
          <w:rFonts w:ascii="Arial Narrow" w:hAnsi="Arial Narrow" w:cs="Arial Narrow"/>
          <w:lang w:val="es-AR"/>
        </w:rPr>
        <w:t>con centro en el origen de coordenadas.</w:t>
      </w:r>
    </w:p>
    <w:p w:rsidR="007E4A4D" w:rsidRPr="005448FB" w:rsidRDefault="007E4A4D" w:rsidP="00164BDF">
      <w:pPr>
        <w:autoSpaceDE w:val="0"/>
        <w:autoSpaceDN w:val="0"/>
        <w:adjustRightInd w:val="0"/>
        <w:spacing w:line="312" w:lineRule="auto"/>
        <w:jc w:val="both"/>
        <w:rPr>
          <w:rFonts w:ascii="Arial Narrow" w:hAnsi="Arial Narrow" w:cs="Arial Narrow"/>
          <w:lang w:val="es-AR"/>
        </w:rPr>
      </w:pPr>
      <w:r>
        <w:rPr>
          <w:rFonts w:ascii="Arial Narrow" w:hAnsi="Arial Narrow" w:cs="Arial Narrow"/>
          <w:lang w:val="es-AR"/>
        </w:rPr>
        <w:t>(Ayuda: Aplicar</w:t>
      </w:r>
      <w:r w:rsidRPr="005448FB">
        <w:rPr>
          <w:rFonts w:ascii="Arial Narrow" w:hAnsi="Arial Narrow" w:cs="Arial Narrow"/>
          <w:lang w:val="es-AR"/>
        </w:rPr>
        <w:t xml:space="preserve"> el Teorema de la Divergencia).</w:t>
      </w:r>
    </w:p>
    <w:p w:rsidR="007E4A4D" w:rsidRPr="005448FB" w:rsidRDefault="007E4A4D" w:rsidP="00DB20AD">
      <w:pPr>
        <w:numPr>
          <w:ilvl w:val="0"/>
          <w:numId w:val="1"/>
        </w:numPr>
        <w:spacing w:before="120" w:line="312" w:lineRule="auto"/>
        <w:ind w:left="284" w:hanging="284"/>
        <w:jc w:val="both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Dado un campo vectorial </w:t>
      </w:r>
      <w:r w:rsidRPr="00080F74">
        <w:rPr>
          <w:rFonts w:ascii="Arial Narrow" w:hAnsi="Arial Narrow" w:cs="Arial Narrow"/>
          <w:position w:val="-10"/>
          <w:lang w:val="es-AR"/>
        </w:rPr>
        <w:object w:dxaOrig="999" w:dyaOrig="380">
          <v:shape id="_x0000_i1043" type="#_x0000_t75" style="width:50.25pt;height:18.75pt" o:ole="">
            <v:imagedata r:id="rId40" o:title=""/>
          </v:shape>
          <o:OLEObject Type="Embed" ProgID="Equation.3" ShapeID="_x0000_i1043" DrawAspect="Content" ObjectID="_1564233942" r:id="rId41"/>
        </w:object>
      </w:r>
      <w:r w:rsidRPr="005448FB">
        <w:rPr>
          <w:rFonts w:ascii="Arial Narrow" w:hAnsi="Arial Narrow" w:cs="Arial Narrow"/>
          <w:lang w:val="es-AR"/>
        </w:rPr>
        <w:t xml:space="preserve"> (en coordenadas esféricas). a) Pasarlo a coordenadas cilíndricas. b) Mostrar que se cumple el teorema de Gauss para un cilindro recto de radio R que se extiende de z = 0 a z = L y es simétrico alrededor del eje OZ.</w:t>
      </w:r>
    </w:p>
    <w:p w:rsidR="007E4A4D" w:rsidRPr="005448FB" w:rsidRDefault="007E4A4D" w:rsidP="00DB20AD">
      <w:pPr>
        <w:numPr>
          <w:ilvl w:val="0"/>
          <w:numId w:val="1"/>
        </w:numPr>
        <w:spacing w:before="120" w:line="312" w:lineRule="auto"/>
        <w:ind w:left="284" w:hanging="284"/>
        <w:jc w:val="both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Comprobar el teorema de Stokes siendo</w:t>
      </w:r>
    </w:p>
    <w:p w:rsidR="007E4A4D" w:rsidRPr="005448FB" w:rsidRDefault="007E4A4D" w:rsidP="00164BDF">
      <w:pPr>
        <w:spacing w:line="312" w:lineRule="auto"/>
        <w:jc w:val="center"/>
        <w:rPr>
          <w:rFonts w:ascii="Arial Narrow" w:hAnsi="Arial Narrow" w:cs="Arial Narrow"/>
          <w:lang w:val="es-AR"/>
        </w:rPr>
      </w:pPr>
      <w:r w:rsidRPr="00C57FBD">
        <w:rPr>
          <w:rFonts w:ascii="Arial Narrow" w:hAnsi="Arial Narrow" w:cs="Arial Narrow"/>
          <w:noProof/>
          <w:lang w:val="es-ES" w:eastAsia="es-ES"/>
        </w:rPr>
        <w:pict>
          <v:shape id="Imagen 20" o:spid="_x0000_i1044" type="#_x0000_t75" alt="image090" style="width:141.75pt;height:23.25pt;visibility:visible">
            <v:imagedata r:id="rId42" o:title=""/>
          </v:shape>
        </w:pict>
      </w:r>
      <w:r w:rsidRPr="005448FB">
        <w:rPr>
          <w:rFonts w:ascii="Arial Narrow" w:hAnsi="Arial Narrow" w:cs="Arial Narrow"/>
          <w:lang w:val="es-AR"/>
        </w:rPr>
        <w:t>,</w:t>
      </w:r>
    </w:p>
    <w:p w:rsidR="007E4A4D" w:rsidRPr="005448FB" w:rsidRDefault="007E4A4D" w:rsidP="00164BDF">
      <w:pPr>
        <w:spacing w:line="312" w:lineRule="auto"/>
        <w:jc w:val="both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S la superficie semiesférica que determina el plano XY al cortar a la esfera de ecuación </w:t>
      </w:r>
      <w:r w:rsidRPr="00C57FBD">
        <w:rPr>
          <w:rFonts w:ascii="Arial Narrow" w:hAnsi="Arial Narrow" w:cs="Arial Narrow"/>
          <w:noProof/>
          <w:lang w:val="es-ES" w:eastAsia="es-ES"/>
        </w:rPr>
        <w:pict>
          <v:shape id="Imagen 21" o:spid="_x0000_i1045" type="#_x0000_t75" alt="image092" style="width:75.75pt;height:18pt;visibility:visible">
            <v:imagedata r:id="rId43" o:title=""/>
          </v:shape>
        </w:pict>
      </w:r>
      <w:r w:rsidRPr="005448FB">
        <w:rPr>
          <w:rFonts w:ascii="Arial Narrow" w:hAnsi="Arial Narrow" w:cs="Arial Narrow"/>
          <w:lang w:val="es-AR"/>
        </w:rPr>
        <w:t>,</w:t>
      </w:r>
      <w:r>
        <w:rPr>
          <w:rFonts w:ascii="Arial Narrow" w:hAnsi="Arial Narrow" w:cs="Arial Narrow"/>
          <w:lang w:val="es-AR"/>
        </w:rPr>
        <w:t xml:space="preserve"> </w:t>
      </w:r>
      <w:r w:rsidRPr="005448FB">
        <w:rPr>
          <w:rFonts w:ascii="Arial Narrow" w:hAnsi="Arial Narrow" w:cs="Arial Narrow"/>
          <w:lang w:val="es-AR"/>
        </w:rPr>
        <w:t>y la curva cerrada C la circunferencia en que S se apoya.</w:t>
      </w:r>
      <w:r>
        <w:rPr>
          <w:rFonts w:ascii="Arial Narrow" w:hAnsi="Arial Narrow" w:cs="Arial Narrow"/>
          <w:lang w:val="es-AR"/>
        </w:rPr>
        <w:t xml:space="preserve"> Calcular</w:t>
      </w:r>
      <w:r w:rsidRPr="005448FB">
        <w:rPr>
          <w:rFonts w:ascii="Arial Narrow" w:hAnsi="Arial Narrow" w:cs="Arial Narrow"/>
          <w:lang w:val="es-AR"/>
        </w:rPr>
        <w:t xml:space="preserve"> la circulación de </w:t>
      </w:r>
      <w:r w:rsidRPr="005448FB">
        <w:rPr>
          <w:rFonts w:ascii="Arial Narrow" w:hAnsi="Arial Narrow" w:cs="Arial Narrow"/>
          <w:position w:val="-4"/>
          <w:lang w:val="es-AR"/>
        </w:rPr>
        <w:object w:dxaOrig="260" w:dyaOrig="320">
          <v:shape id="_x0000_i1046" type="#_x0000_t75" style="width:12.75pt;height:15pt" o:ole="">
            <v:imagedata r:id="rId31" o:title=""/>
          </v:shape>
          <o:OLEObject Type="Embed" ProgID="Equation.3" ShapeID="_x0000_i1046" DrawAspect="Content" ObjectID="_1564233943" r:id="rId44"/>
        </w:object>
      </w:r>
      <w:r>
        <w:rPr>
          <w:rFonts w:ascii="Arial Narrow" w:hAnsi="Arial Narrow" w:cs="Arial Narrow"/>
          <w:lang w:val="es-AR"/>
        </w:rPr>
        <w:t xml:space="preserve"> </w:t>
      </w:r>
      <w:r w:rsidRPr="005448FB">
        <w:rPr>
          <w:rFonts w:ascii="Arial Narrow" w:hAnsi="Arial Narrow" w:cs="Arial Narrow"/>
          <w:lang w:val="es-AR"/>
        </w:rPr>
        <w:t>a lo largo de C</w:t>
      </w:r>
      <w:r>
        <w:rPr>
          <w:rFonts w:ascii="Arial Narrow" w:hAnsi="Arial Narrow" w:cs="Arial Narrow"/>
          <w:lang w:val="es-AR"/>
        </w:rPr>
        <w:t>.</w:t>
      </w:r>
    </w:p>
    <w:p w:rsidR="007E4A4D" w:rsidRPr="005448FB" w:rsidRDefault="007E4A4D" w:rsidP="00DB20AD">
      <w:pPr>
        <w:numPr>
          <w:ilvl w:val="0"/>
          <w:numId w:val="1"/>
        </w:numPr>
        <w:spacing w:before="240" w:line="312" w:lineRule="auto"/>
        <w:ind w:left="284" w:hanging="284"/>
        <w:jc w:val="both"/>
        <w:rPr>
          <w:rFonts w:ascii="Arial Narrow" w:hAnsi="Arial Narrow" w:cs="Arial Narrow"/>
          <w:lang w:val="es-AR"/>
        </w:rPr>
      </w:pPr>
      <w:r w:rsidRPr="00080F74">
        <w:rPr>
          <w:rFonts w:ascii="Arial Narrow" w:hAnsi="Arial Narrow" w:cs="Arial Narrow"/>
          <w:i/>
          <w:iCs/>
          <w:lang w:val="es-AR"/>
        </w:rPr>
        <w:t>Transformación de una integral de superficie en otra más sencilla usando el Teorema de Stokes</w:t>
      </w:r>
      <w:r>
        <w:rPr>
          <w:rFonts w:ascii="Arial Narrow" w:hAnsi="Arial Narrow" w:cs="Arial Narrow"/>
          <w:i/>
          <w:iCs/>
          <w:lang w:val="es-AR"/>
        </w:rPr>
        <w:t>:</w:t>
      </w:r>
      <w:r w:rsidRPr="005448FB">
        <w:rPr>
          <w:rFonts w:ascii="Arial Narrow" w:hAnsi="Arial Narrow" w:cs="Arial Narrow"/>
          <w:lang w:val="es-AR"/>
        </w:rPr>
        <w:t xml:space="preserve"> Util</w:t>
      </w:r>
      <w:r>
        <w:rPr>
          <w:rFonts w:ascii="Arial Narrow" w:hAnsi="Arial Narrow" w:cs="Arial Narrow"/>
          <w:lang w:val="es-AR"/>
        </w:rPr>
        <w:t>izar</w:t>
      </w:r>
      <w:r w:rsidRPr="005448FB">
        <w:rPr>
          <w:rFonts w:ascii="Arial Narrow" w:hAnsi="Arial Narrow" w:cs="Arial Narrow"/>
          <w:lang w:val="es-AR"/>
        </w:rPr>
        <w:t xml:space="preserve"> el teorema de Stokes para evaluar la integral del rotacional del campo vectorial </w:t>
      </w:r>
      <w:r w:rsidRPr="00080F74">
        <w:rPr>
          <w:rFonts w:ascii="Arial Narrow" w:hAnsi="Arial Narrow" w:cs="Arial Narrow"/>
          <w:position w:val="-10"/>
          <w:lang w:val="es-AR"/>
        </w:rPr>
        <w:object w:dxaOrig="3260" w:dyaOrig="380">
          <v:shape id="_x0000_i1047" type="#_x0000_t75" style="width:161.25pt;height:18.75pt" o:ole="">
            <v:imagedata r:id="rId45" o:title=""/>
          </v:shape>
          <o:OLEObject Type="Embed" ProgID="Equation.3" ShapeID="_x0000_i1047" DrawAspect="Content" ObjectID="_1564233944" r:id="rId46"/>
        </w:object>
      </w:r>
      <w:r w:rsidRPr="005448FB">
        <w:rPr>
          <w:rFonts w:ascii="Arial Narrow" w:hAnsi="Arial Narrow" w:cs="Arial Narrow"/>
          <w:lang w:val="es-AR"/>
        </w:rPr>
        <w:t xml:space="preserve"> sobre el dominio S consistente en la unión de la parte superior y de las cuatro caras laterales (pero no el fondo) del cubo con vértices (</w:t>
      </w:r>
      <w:r w:rsidRPr="005448FB">
        <w:rPr>
          <w:rFonts w:ascii="Arial Narrow" w:hAnsi="Arial Narrow" w:cs="Arial Narrow"/>
          <w:lang w:val="es-AR"/>
        </w:rPr>
        <w:sym w:font="Symbol" w:char="F0B1"/>
      </w:r>
      <w:r w:rsidRPr="005448FB">
        <w:rPr>
          <w:rFonts w:ascii="Arial Narrow" w:hAnsi="Arial Narrow" w:cs="Arial Narrow"/>
          <w:lang w:val="es-AR"/>
        </w:rPr>
        <w:t>1; </w:t>
      </w:r>
      <w:r w:rsidRPr="005448FB">
        <w:rPr>
          <w:rFonts w:ascii="Arial Narrow" w:hAnsi="Arial Narrow" w:cs="Arial Narrow"/>
          <w:lang w:val="es-AR"/>
        </w:rPr>
        <w:sym w:font="Symbol" w:char="F0B1"/>
      </w:r>
      <w:r w:rsidRPr="005448FB">
        <w:rPr>
          <w:rFonts w:ascii="Arial Narrow" w:hAnsi="Arial Narrow" w:cs="Arial Narrow"/>
          <w:lang w:val="es-AR"/>
        </w:rPr>
        <w:t>1; </w:t>
      </w:r>
      <w:r w:rsidRPr="005448FB">
        <w:rPr>
          <w:rFonts w:ascii="Arial Narrow" w:hAnsi="Arial Narrow" w:cs="Arial Narrow"/>
          <w:lang w:val="es-AR"/>
        </w:rPr>
        <w:sym w:font="Symbol" w:char="F0B1"/>
      </w:r>
      <w:r w:rsidRPr="005448FB">
        <w:rPr>
          <w:rFonts w:ascii="Arial Narrow" w:hAnsi="Arial Narrow" w:cs="Arial Narrow"/>
          <w:lang w:val="es-AR"/>
        </w:rPr>
        <w:t>1), orientado hacia afuera.</w:t>
      </w:r>
    </w:p>
    <w:p w:rsidR="007E4A4D" w:rsidRDefault="007E4A4D" w:rsidP="00DB20AD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Si la función vectorial </w:t>
      </w:r>
      <w:r w:rsidRPr="005448FB">
        <w:rPr>
          <w:rFonts w:ascii="Arial Narrow" w:hAnsi="Arial Narrow" w:cs="Arial Narrow"/>
          <w:position w:val="-4"/>
          <w:lang w:val="es-AR"/>
        </w:rPr>
        <w:object w:dxaOrig="240" w:dyaOrig="320">
          <v:shape id="_x0000_i1048" type="#_x0000_t75" style="width:12pt;height:15pt" o:ole="">
            <v:imagedata r:id="rId47" o:title=""/>
          </v:shape>
          <o:OLEObject Type="Embed" ProgID="Equation.3" ShapeID="_x0000_i1048" DrawAspect="Content" ObjectID="_1564233945" r:id="rId48"/>
        </w:object>
      </w:r>
      <w:r w:rsidRPr="005448FB">
        <w:rPr>
          <w:rFonts w:ascii="Arial Narrow" w:hAnsi="Arial Narrow" w:cs="Arial Narrow"/>
          <w:lang w:val="es-AR"/>
        </w:rPr>
        <w:t xml:space="preserve"> es :</w:t>
      </w:r>
    </w:p>
    <w:p w:rsidR="007E4A4D" w:rsidRDefault="007E4A4D" w:rsidP="00164BDF">
      <w:pPr>
        <w:spacing w:line="312" w:lineRule="auto"/>
        <w:jc w:val="center"/>
        <w:rPr>
          <w:rFonts w:ascii="Arial Narrow" w:hAnsi="Arial Narrow" w:cs="Arial Narrow"/>
          <w:lang w:val="es-AR"/>
        </w:rPr>
      </w:pPr>
      <w:r w:rsidRPr="00C57FBD">
        <w:rPr>
          <w:rFonts w:ascii="Arial Narrow" w:hAnsi="Arial Narrow" w:cs="Arial Narrow"/>
          <w:noProof/>
          <w:lang w:val="es-ES" w:eastAsia="es-ES"/>
        </w:rPr>
        <w:pict>
          <v:shape id="Imagen 25" o:spid="_x0000_i1049" type="#_x0000_t75" alt="image108" style="width:182.25pt;height:23.25pt;visibility:visible">
            <v:imagedata r:id="rId49" o:title=""/>
          </v:shape>
        </w:pict>
      </w:r>
    </w:p>
    <w:p w:rsidR="007E4A4D" w:rsidRPr="005448FB" w:rsidRDefault="007E4A4D" w:rsidP="00DB20AD">
      <w:pPr>
        <w:spacing w:after="120" w:line="312" w:lineRule="auto"/>
        <w:jc w:val="both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demostrar que la integral </w:t>
      </w:r>
      <w:r w:rsidRPr="00012DCB">
        <w:rPr>
          <w:rFonts w:ascii="Arial Narrow" w:hAnsi="Arial Narrow" w:cs="Arial Narrow"/>
          <w:position w:val="-32"/>
          <w:lang w:val="es-AR"/>
        </w:rPr>
        <w:object w:dxaOrig="760" w:dyaOrig="600">
          <v:shape id="_x0000_i1050" type="#_x0000_t75" style="width:38.25pt;height:30pt" o:ole="">
            <v:imagedata r:id="rId50" o:title=""/>
          </v:shape>
          <o:OLEObject Type="Embed" ProgID="Equation.3" ShapeID="_x0000_i1050" DrawAspect="Content" ObjectID="_1564233946" r:id="rId51"/>
        </w:object>
      </w:r>
      <w:r w:rsidRPr="005448FB">
        <w:rPr>
          <w:rFonts w:ascii="Arial Narrow" w:hAnsi="Arial Narrow" w:cs="Arial Narrow"/>
          <w:lang w:val="es-AR"/>
        </w:rPr>
        <w:t>es independiente de la trayectoria C que va de P a Q (siendo P y Q fijos).</w:t>
      </w:r>
      <w:r w:rsidRPr="005448FB">
        <w:rPr>
          <w:rFonts w:ascii="Arial Narrow" w:hAnsi="Arial Narrow" w:cs="Arial Narrow"/>
          <w:lang w:val="es-AR"/>
        </w:rPr>
        <w:br/>
        <w:t xml:space="preserve">Demostrar que existe una función derivable, </w:t>
      </w:r>
      <w:r>
        <w:rPr>
          <w:rFonts w:ascii="Arial Narrow" w:hAnsi="Arial Narrow" w:cs="Arial Narrow"/>
          <w:lang w:val="es-AR"/>
        </w:rPr>
        <w:t>Φ</w:t>
      </w:r>
      <w:r w:rsidRPr="005448FB">
        <w:rPr>
          <w:rFonts w:ascii="Arial Narrow" w:hAnsi="Arial Narrow" w:cs="Arial Narrow"/>
          <w:lang w:val="es-AR"/>
        </w:rPr>
        <w:t>, que verifica</w:t>
      </w:r>
      <w:r>
        <w:rPr>
          <w:rFonts w:ascii="Arial Narrow" w:hAnsi="Arial Narrow" w:cs="Arial Narrow"/>
          <w:lang w:val="es-AR"/>
        </w:rPr>
        <w:t xml:space="preserve"> </w:t>
      </w:r>
      <w:r w:rsidRPr="00012DCB">
        <w:rPr>
          <w:rFonts w:ascii="Arial Narrow" w:hAnsi="Arial Narrow" w:cs="Arial Narrow"/>
          <w:position w:val="-10"/>
          <w:lang w:val="es-AR"/>
        </w:rPr>
        <w:object w:dxaOrig="940" w:dyaOrig="380">
          <v:shape id="_x0000_i1051" type="#_x0000_t75" style="width:47.25pt;height:18.75pt" o:ole="">
            <v:imagedata r:id="rId52" o:title=""/>
          </v:shape>
          <o:OLEObject Type="Embed" ProgID="Equation.3" ShapeID="_x0000_i1051" DrawAspect="Content" ObjectID="_1564233947" r:id="rId53"/>
        </w:object>
      </w:r>
      <w:r w:rsidRPr="005448FB">
        <w:rPr>
          <w:rFonts w:ascii="Arial Narrow" w:hAnsi="Arial Narrow" w:cs="Arial Narrow"/>
          <w:lang w:val="es-AR"/>
        </w:rPr>
        <w:t>, y hallar su expresión.</w:t>
      </w:r>
    </w:p>
    <w:p w:rsidR="007E4A4D" w:rsidRDefault="007E4A4D" w:rsidP="00DB20AD">
      <w:pPr>
        <w:numPr>
          <w:ilvl w:val="0"/>
          <w:numId w:val="1"/>
        </w:numPr>
        <w:spacing w:before="240" w:line="312" w:lineRule="auto"/>
        <w:ind w:left="284" w:hanging="284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Hallar las constantes a,b,c de forma que el vector V dado por:</w:t>
      </w:r>
    </w:p>
    <w:p w:rsidR="007E4A4D" w:rsidRDefault="007E4A4D" w:rsidP="00164BDF">
      <w:pPr>
        <w:spacing w:line="312" w:lineRule="auto"/>
        <w:jc w:val="center"/>
        <w:rPr>
          <w:rFonts w:ascii="Arial Narrow" w:hAnsi="Arial Narrow" w:cs="Arial Narrow"/>
          <w:lang w:val="es-AR"/>
        </w:rPr>
      </w:pPr>
      <w:r w:rsidRPr="00C57FBD">
        <w:rPr>
          <w:rFonts w:ascii="Arial Narrow" w:hAnsi="Arial Narrow" w:cs="Arial Narrow"/>
          <w:noProof/>
          <w:lang w:val="es-ES" w:eastAsia="es-ES"/>
        </w:rPr>
        <w:pict>
          <v:shape id="Imagen 28" o:spid="_x0000_i1052" type="#_x0000_t75" alt="image137" style="width:260.25pt;height:23.25pt;visibility:visible">
            <v:imagedata r:id="rId54" o:title=""/>
          </v:shape>
        </w:pict>
      </w:r>
    </w:p>
    <w:p w:rsidR="007E4A4D" w:rsidRDefault="007E4A4D" w:rsidP="00164BDF">
      <w:pPr>
        <w:spacing w:line="312" w:lineRule="auto"/>
        <w:jc w:val="both"/>
        <w:rPr>
          <w:rFonts w:ascii="Arial Narrow" w:hAnsi="Arial Narrow" w:cs="Arial Narrow"/>
          <w:lang w:val="es-AR"/>
        </w:rPr>
      </w:pPr>
      <w:r>
        <w:rPr>
          <w:rFonts w:ascii="Arial Narrow" w:hAnsi="Arial Narrow" w:cs="Arial Narrow"/>
          <w:lang w:val="es-AR"/>
        </w:rPr>
        <w:t>sea irrotacional.</w:t>
      </w:r>
    </w:p>
    <w:p w:rsidR="007E4A4D" w:rsidRPr="005448FB" w:rsidRDefault="007E4A4D" w:rsidP="00164BDF">
      <w:pPr>
        <w:spacing w:line="312" w:lineRule="auto"/>
        <w:jc w:val="both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Demostrar que V puede expresarse como gradiente de una función escalar y hallar esta función.</w:t>
      </w:r>
    </w:p>
    <w:p w:rsidR="007E4A4D" w:rsidRPr="005448FB" w:rsidRDefault="007E4A4D" w:rsidP="00DB20AD">
      <w:pPr>
        <w:numPr>
          <w:ilvl w:val="0"/>
          <w:numId w:val="1"/>
        </w:numPr>
        <w:spacing w:before="240" w:line="312" w:lineRule="auto"/>
        <w:ind w:left="284" w:hanging="284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 Sobre una partícula actúa la fuerza </w:t>
      </w:r>
      <w:r w:rsidRPr="00286FA8">
        <w:rPr>
          <w:rFonts w:ascii="Arial Narrow" w:hAnsi="Arial Narrow" w:cs="Arial Narrow"/>
          <w:position w:val="-10"/>
          <w:lang w:val="es-AR"/>
        </w:rPr>
        <w:object w:dxaOrig="1500" w:dyaOrig="380">
          <v:shape id="_x0000_i1053" type="#_x0000_t75" style="width:75pt;height:18.75pt" o:ole="">
            <v:imagedata r:id="rId55" o:title=""/>
          </v:shape>
          <o:OLEObject Type="Embed" ProgID="Equation.3" ShapeID="_x0000_i1053" DrawAspect="Content" ObjectID="_1564233948" r:id="rId56"/>
        </w:object>
      </w:r>
      <w:r w:rsidRPr="005448FB">
        <w:rPr>
          <w:rFonts w:ascii="Arial Narrow" w:hAnsi="Arial Narrow" w:cs="Arial Narrow"/>
          <w:lang w:val="es-AR"/>
        </w:rPr>
        <w:t>. Calcular el trabajo realizado por la fuerza al desplazar la partícula desde el punto A(0,0) al B(2,4):</w:t>
      </w:r>
    </w:p>
    <w:p w:rsidR="007E4A4D" w:rsidRPr="005448FB" w:rsidRDefault="007E4A4D" w:rsidP="00DB20AD">
      <w:pPr>
        <w:numPr>
          <w:ilvl w:val="1"/>
          <w:numId w:val="1"/>
        </w:numPr>
        <w:spacing w:line="312" w:lineRule="auto"/>
        <w:ind w:left="567" w:hanging="283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Si la trayectoria es la línea recta que une ambos puntos; </w:t>
      </w:r>
    </w:p>
    <w:p w:rsidR="007E4A4D" w:rsidRPr="005448FB" w:rsidRDefault="007E4A4D" w:rsidP="00DB20AD">
      <w:pPr>
        <w:numPr>
          <w:ilvl w:val="1"/>
          <w:numId w:val="1"/>
        </w:numPr>
        <w:spacing w:line="312" w:lineRule="auto"/>
        <w:ind w:left="567" w:hanging="283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si la trayectoria es la parábola y=x</w:t>
      </w:r>
      <w:r w:rsidRPr="00286FA8">
        <w:rPr>
          <w:rFonts w:ascii="Arial Narrow" w:hAnsi="Arial Narrow" w:cs="Arial Narrow"/>
          <w:vertAlign w:val="superscript"/>
          <w:lang w:val="es-AR"/>
        </w:rPr>
        <w:t>2</w:t>
      </w:r>
      <w:r w:rsidRPr="005448FB">
        <w:rPr>
          <w:rFonts w:ascii="Arial Narrow" w:hAnsi="Arial Narrow" w:cs="Arial Narrow"/>
          <w:lang w:val="es-AR"/>
        </w:rPr>
        <w:t xml:space="preserve">; </w:t>
      </w:r>
    </w:p>
    <w:p w:rsidR="007E4A4D" w:rsidRPr="005448FB" w:rsidRDefault="007E4A4D" w:rsidP="00DB20AD">
      <w:pPr>
        <w:numPr>
          <w:ilvl w:val="1"/>
          <w:numId w:val="1"/>
        </w:numPr>
        <w:spacing w:line="312" w:lineRule="auto"/>
        <w:ind w:left="567" w:hanging="283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>discutir si esta fuerza es conservativa o no.</w:t>
      </w:r>
    </w:p>
    <w:p w:rsidR="007E4A4D" w:rsidRPr="005448FB" w:rsidRDefault="007E4A4D" w:rsidP="00DB20AD">
      <w:pPr>
        <w:numPr>
          <w:ilvl w:val="0"/>
          <w:numId w:val="1"/>
        </w:numPr>
        <w:spacing w:before="240" w:line="312" w:lineRule="auto"/>
        <w:ind w:left="284" w:hanging="284"/>
        <w:rPr>
          <w:rFonts w:ascii="Arial Narrow" w:hAnsi="Arial Narrow" w:cs="Arial Narrow"/>
          <w:lang w:val="es-AR"/>
        </w:rPr>
      </w:pPr>
      <w:bookmarkStart w:id="0" w:name="_GoBack"/>
      <w:r w:rsidRPr="005448FB">
        <w:rPr>
          <w:rFonts w:ascii="Arial Narrow" w:hAnsi="Arial Narrow" w:cs="Arial Narrow"/>
          <w:lang w:val="es-AR"/>
        </w:rPr>
        <w:t xml:space="preserve"> Una</w:t>
      </w:r>
      <w:bookmarkEnd w:id="0"/>
      <w:r w:rsidRPr="005448FB">
        <w:rPr>
          <w:rFonts w:ascii="Arial Narrow" w:hAnsi="Arial Narrow" w:cs="Arial Narrow"/>
          <w:lang w:val="es-AR"/>
        </w:rPr>
        <w:t xml:space="preserve"> partícula está obligada a moverse en el plano XY bajo la acción de una fuerza conservativa</w:t>
      </w:r>
      <w:r>
        <w:rPr>
          <w:rFonts w:ascii="Arial Narrow" w:hAnsi="Arial Narrow" w:cs="Arial Narrow"/>
          <w:lang w:val="es-AR"/>
        </w:rPr>
        <w:t xml:space="preserve"> </w:t>
      </w:r>
      <w:r w:rsidRPr="00400215">
        <w:rPr>
          <w:rFonts w:ascii="Arial Narrow" w:hAnsi="Arial Narrow" w:cs="Arial Narrow"/>
          <w:position w:val="-10"/>
          <w:lang w:val="es-AR"/>
        </w:rPr>
        <w:object w:dxaOrig="1440" w:dyaOrig="360">
          <v:shape id="_x0000_i1054" type="#_x0000_t75" style="width:1in;height:18pt" o:ole="">
            <v:imagedata r:id="rId57" o:title=""/>
          </v:shape>
          <o:OLEObject Type="Embed" ProgID="Equation.3" ShapeID="_x0000_i1054" DrawAspect="Content" ObjectID="_1564233949" r:id="rId58"/>
        </w:object>
      </w:r>
      <w:r w:rsidRPr="005448FB">
        <w:rPr>
          <w:rFonts w:ascii="Arial Narrow" w:hAnsi="Arial Narrow" w:cs="Arial Narrow"/>
          <w:lang w:val="es-AR"/>
        </w:rPr>
        <w:t>. Deducir:</w:t>
      </w:r>
    </w:p>
    <w:p w:rsidR="007E4A4D" w:rsidRPr="005448FB" w:rsidRDefault="007E4A4D" w:rsidP="00DB20AD">
      <w:pPr>
        <w:numPr>
          <w:ilvl w:val="1"/>
          <w:numId w:val="1"/>
        </w:numPr>
        <w:spacing w:line="312" w:lineRule="auto"/>
        <w:ind w:left="851" w:hanging="284"/>
        <w:rPr>
          <w:rFonts w:ascii="Arial Narrow" w:hAnsi="Arial Narrow" w:cs="Arial Narrow"/>
          <w:lang w:val="es-AR"/>
        </w:rPr>
      </w:pPr>
      <w:r w:rsidRPr="005448FB">
        <w:rPr>
          <w:rFonts w:ascii="Arial Narrow" w:hAnsi="Arial Narrow" w:cs="Arial Narrow"/>
          <w:lang w:val="es-AR"/>
        </w:rPr>
        <w:t xml:space="preserve">El trabajo realizado por esta fuerza cuando la partícula se desplaza desde el punto A(x,y) al O(0,0). </w:t>
      </w:r>
    </w:p>
    <w:p w:rsidR="007E4A4D" w:rsidRPr="00400215" w:rsidRDefault="007E4A4D" w:rsidP="00DB20AD">
      <w:pPr>
        <w:numPr>
          <w:ilvl w:val="1"/>
          <w:numId w:val="1"/>
        </w:numPr>
        <w:spacing w:line="312" w:lineRule="auto"/>
        <w:ind w:left="851" w:hanging="284"/>
        <w:rPr>
          <w:rFonts w:ascii="Arial Narrow" w:hAnsi="Arial Narrow" w:cs="Arial Narrow"/>
          <w:lang w:val="es-AR"/>
        </w:rPr>
      </w:pPr>
      <w:r>
        <w:rPr>
          <w:rFonts w:ascii="Arial Narrow" w:hAnsi="Arial Narrow" w:cs="Arial Narrow"/>
          <w:lang w:val="es-AR"/>
        </w:rPr>
        <w:t>L</w:t>
      </w:r>
      <w:r w:rsidRPr="005448FB">
        <w:rPr>
          <w:rFonts w:ascii="Arial Narrow" w:hAnsi="Arial Narrow" w:cs="Arial Narrow"/>
          <w:lang w:val="es-AR"/>
        </w:rPr>
        <w:t>a energía potencial, U(x,y) , asociada a la partícula en un punto cualquiera del plano, A(x,y).</w:t>
      </w:r>
    </w:p>
    <w:sectPr w:rsidR="007E4A4D" w:rsidRPr="00400215" w:rsidSect="00164BDF">
      <w:headerReference w:type="default" r:id="rId5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4D" w:rsidRDefault="007E4A4D">
      <w:r>
        <w:separator/>
      </w:r>
    </w:p>
  </w:endnote>
  <w:endnote w:type="continuationSeparator" w:id="0">
    <w:p w:rsidR="007E4A4D" w:rsidRDefault="007E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4D" w:rsidRDefault="007E4A4D">
      <w:r>
        <w:separator/>
      </w:r>
    </w:p>
  </w:footnote>
  <w:footnote w:type="continuationSeparator" w:id="0">
    <w:p w:rsidR="007E4A4D" w:rsidRDefault="007E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4D" w:rsidRPr="00846D22" w:rsidRDefault="007E4A4D">
    <w:pPr>
      <w:pStyle w:val="Header"/>
      <w:rPr>
        <w:rFonts w:ascii="Arial Narrow" w:hAnsi="Arial Narrow" w:cs="Arial Narrow"/>
        <w:lang w:val="es-AR"/>
      </w:rPr>
    </w:pPr>
    <w:r w:rsidRPr="00846D22">
      <w:rPr>
        <w:rFonts w:ascii="Arial Narrow" w:hAnsi="Arial Narrow" w:cs="Arial Narrow"/>
        <w:lang w:val="es-AR"/>
      </w:rPr>
      <w:t>Físi</w:t>
    </w:r>
    <w:r>
      <w:rPr>
        <w:rFonts w:ascii="Arial Narrow" w:hAnsi="Arial Narrow" w:cs="Arial Narrow"/>
        <w:lang w:val="es-AR"/>
      </w:rPr>
      <w:t>ca II – Prof: D. Patrignani</w:t>
    </w:r>
    <w:r>
      <w:rPr>
        <w:rFonts w:ascii="Arial Narrow" w:hAnsi="Arial Narrow" w:cs="Arial Narrow"/>
        <w:lang w:val="es-AR"/>
      </w:rPr>
      <w:tab/>
    </w:r>
    <w:r>
      <w:rPr>
        <w:rFonts w:ascii="Arial Narrow" w:hAnsi="Arial Narrow" w:cs="Arial Narrow"/>
        <w:lang w:val="es-AR"/>
      </w:rPr>
      <w:tab/>
      <w:t>2do Cuatrimestre - 2017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408"/>
    <w:multiLevelType w:val="hybridMultilevel"/>
    <w:tmpl w:val="AE3810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076A3"/>
    <w:multiLevelType w:val="hybridMultilevel"/>
    <w:tmpl w:val="5B4E37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C3171D"/>
    <w:multiLevelType w:val="hybridMultilevel"/>
    <w:tmpl w:val="E3EC7B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D5"/>
    <w:rsid w:val="000067D5"/>
    <w:rsid w:val="00012DCB"/>
    <w:rsid w:val="00020989"/>
    <w:rsid w:val="00080F74"/>
    <w:rsid w:val="000F6FB5"/>
    <w:rsid w:val="00121AB9"/>
    <w:rsid w:val="00164BDF"/>
    <w:rsid w:val="001752E9"/>
    <w:rsid w:val="00187240"/>
    <w:rsid w:val="001D00A2"/>
    <w:rsid w:val="001F13A9"/>
    <w:rsid w:val="001F4DBE"/>
    <w:rsid w:val="00224F08"/>
    <w:rsid w:val="00286FA8"/>
    <w:rsid w:val="002C0977"/>
    <w:rsid w:val="00393292"/>
    <w:rsid w:val="003C79A9"/>
    <w:rsid w:val="00400215"/>
    <w:rsid w:val="004D226B"/>
    <w:rsid w:val="005448FB"/>
    <w:rsid w:val="005A2ECF"/>
    <w:rsid w:val="0063522F"/>
    <w:rsid w:val="00655491"/>
    <w:rsid w:val="006F13C3"/>
    <w:rsid w:val="007E4A4D"/>
    <w:rsid w:val="007F60B9"/>
    <w:rsid w:val="00846D22"/>
    <w:rsid w:val="00852CB4"/>
    <w:rsid w:val="008F51F5"/>
    <w:rsid w:val="00915C8E"/>
    <w:rsid w:val="00927057"/>
    <w:rsid w:val="00950321"/>
    <w:rsid w:val="009B755C"/>
    <w:rsid w:val="00A91503"/>
    <w:rsid w:val="00B04354"/>
    <w:rsid w:val="00B41DA6"/>
    <w:rsid w:val="00BB2C72"/>
    <w:rsid w:val="00BB4058"/>
    <w:rsid w:val="00BD3884"/>
    <w:rsid w:val="00C124C0"/>
    <w:rsid w:val="00C27449"/>
    <w:rsid w:val="00C5767C"/>
    <w:rsid w:val="00C57FBD"/>
    <w:rsid w:val="00D1434B"/>
    <w:rsid w:val="00D45E31"/>
    <w:rsid w:val="00D50A90"/>
    <w:rsid w:val="00D513D3"/>
    <w:rsid w:val="00DB20AD"/>
    <w:rsid w:val="00DE09DD"/>
    <w:rsid w:val="00E34D92"/>
    <w:rsid w:val="00E9398A"/>
    <w:rsid w:val="00F108E4"/>
    <w:rsid w:val="00F35999"/>
    <w:rsid w:val="00F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7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5C8E"/>
    <w:rPr>
      <w:b/>
      <w:bCs/>
    </w:rPr>
  </w:style>
  <w:style w:type="character" w:styleId="Hyperlink">
    <w:name w:val="Hyperlink"/>
    <w:basedOn w:val="DefaultParagraphFont"/>
    <w:uiPriority w:val="99"/>
    <w:rsid w:val="00915C8E"/>
    <w:rPr>
      <w:color w:val="0000FF"/>
      <w:u w:val="single"/>
    </w:rPr>
  </w:style>
  <w:style w:type="paragraph" w:styleId="NormalWeb">
    <w:name w:val="Normal (Web)"/>
    <w:basedOn w:val="Normal"/>
    <w:uiPriority w:val="99"/>
    <w:rsid w:val="00D513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C79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315"/>
    <w:rPr>
      <w:sz w:val="24"/>
      <w:szCs w:val="24"/>
      <w:lang w:val="it-IT" w:eastAsia="it-IT"/>
    </w:rPr>
  </w:style>
  <w:style w:type="paragraph" w:styleId="TableofFigures">
    <w:name w:val="table of figures"/>
    <w:basedOn w:val="Normal"/>
    <w:next w:val="Normal"/>
    <w:uiPriority w:val="99"/>
    <w:semiHidden/>
    <w:rsid w:val="000F6FB5"/>
  </w:style>
  <w:style w:type="paragraph" w:styleId="Footer">
    <w:name w:val="footer"/>
    <w:basedOn w:val="Normal"/>
    <w:link w:val="FooterChar"/>
    <w:uiPriority w:val="99"/>
    <w:rsid w:val="003C79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315"/>
    <w:rPr>
      <w:sz w:val="24"/>
      <w:szCs w:val="24"/>
      <w:lang w:val="it-IT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8F5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5315"/>
    <w:rPr>
      <w:sz w:val="0"/>
      <w:szCs w:val="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png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png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png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489</Words>
  <Characters>2692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Practico 0 – Herramientas básicas de matemática y física</dc:title>
  <dc:subject/>
  <dc:creator>.</dc:creator>
  <cp:keywords/>
  <dc:description/>
  <cp:lastModifiedBy>Dante Patrignani</cp:lastModifiedBy>
  <cp:revision>2</cp:revision>
  <cp:lastPrinted>2008-08-20T14:20:00Z</cp:lastPrinted>
  <dcterms:created xsi:type="dcterms:W3CDTF">2017-08-14T19:38:00Z</dcterms:created>
  <dcterms:modified xsi:type="dcterms:W3CDTF">2017-08-14T19:39:00Z</dcterms:modified>
</cp:coreProperties>
</file>